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Przedszkole Nr 1 w Skierniewicach                                                                                                                                                                            ul. Batorego 61/63, 96-100 Skierniewice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NIP 8361690935, regon 750020750,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tel. 46 833 26 77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Zarządzenie 20/2023</w:t>
      </w:r>
    </w:p>
    <w:p>
      <w:pPr>
        <w:pStyle w:val="Normal"/>
        <w:jc w:val="center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Dyrektora Przedszkola 1 w Skierniewicach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 dnia 11.12.2023 r.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 sprawie zasad korzystania przez dzieci uczęszczające                                                                                                 do Przedszkola Nr 1 w Skierniewicach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oraz pracowników przedszkola ze stołówki przedszkolnej.</w:t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agwek4"/>
        <w:shd w:val="clear" w:color="auto" w:fill="FFFFFF"/>
        <w:spacing w:beforeAutospacing="0" w:before="240" w:afterAutospacing="0" w:after="0"/>
        <w:rPr>
          <w:b w:val="false"/>
          <w:b w:val="false"/>
          <w:color w:val="000000" w:themeColor="text1"/>
          <w:sz w:val="22"/>
          <w:szCs w:val="22"/>
        </w:rPr>
      </w:pPr>
      <w:r>
        <w:rPr>
          <w:sz w:val="22"/>
          <w:szCs w:val="22"/>
        </w:rPr>
        <w:t>Na podstawie:</w:t>
      </w:r>
      <w:r>
        <w:rPr>
          <w:b w:val="false"/>
          <w:sz w:val="22"/>
          <w:szCs w:val="22"/>
        </w:rPr>
        <w:t xml:space="preserve"> art. 106 ust.3 </w:t>
      </w:r>
      <w:r>
        <w:rPr>
          <w:b w:val="false"/>
          <w:bCs w:val="false"/>
          <w:sz w:val="18"/>
          <w:szCs w:val="18"/>
        </w:rPr>
        <w:t xml:space="preserve">Ustawy z dnia 14 grudnia 2016 r. - Prawo oświatowe </w:t>
      </w:r>
      <w:r>
        <w:rPr>
          <w:b w:val="false"/>
          <w:bCs w:val="false"/>
          <w:sz w:val="22"/>
          <w:szCs w:val="22"/>
        </w:rPr>
        <w:t>(</w:t>
      </w:r>
      <w:r>
        <w:rPr>
          <w:b w:val="false"/>
          <w:color w:val="000000" w:themeColor="text1"/>
          <w:sz w:val="22"/>
          <w:szCs w:val="22"/>
          <w:shd w:fill="FFFFFF" w:val="clear"/>
        </w:rPr>
        <w:t>Dz. U. z 2023 r. poz. 900) zarządzam:</w:t>
      </w:r>
    </w:p>
    <w:p>
      <w:pPr>
        <w:pStyle w:val="Normal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pStyle w:val="ListParagraph"/>
        <w:ind w:left="0" w:hanging="0"/>
        <w:jc w:val="both"/>
        <w:rPr>
          <w:sz w:val="22"/>
        </w:rPr>
      </w:pPr>
      <w:r>
        <w:rPr>
          <w:sz w:val="22"/>
        </w:rPr>
        <w:t>Po uzyskaniu akceptacji Prezydenta Miasta Skierniewice wprowadzam od 1 stycznia 2024 roku następujące zasady korzystania ze stołówki Przedszkola Nr 1 w Skierniewicach dla dzieci do niego uczęszczających i pracowników.</w:t>
      </w:r>
    </w:p>
    <w:p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Dzienna Stawka żywieniowa dla dzieci wynosi: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wyżywienie całodniowe (3 posiłki)  – 11,00 zł.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śniadanie – 2,20 zł. 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obiad – 6,60 zł.</w:t>
      </w:r>
    </w:p>
    <w:p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podwieczorek – 2,20 zł. </w:t>
      </w:r>
    </w:p>
    <w:p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>Opłata wnoszona przez uprawnionych pracowników wynosi: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wyżywienie całodniowe (3 posiłki)  – 16,50  zł.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obiad – 11,00 zł.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zupa – 3,30 zł.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drugie dania – 7,70 zł. </w:t>
      </w:r>
    </w:p>
    <w:p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Opłaty za posiłki dzieci i pracowników wnosi się z dołu czyli do 20 – tego dnia następnego miesiąca.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Zarządzenie wchodzi w życie z dniem 01.01.2024 r.</w:t>
      </w:r>
      <w:bookmarkStart w:id="0" w:name="_GoBack"/>
      <w:bookmarkEnd w:id="0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Wykonanie zarządzenia powierza się dyrektorowi przedszkola.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Przedszkola Nr 1 mgr Teresa Swaczyna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13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4b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4">
    <w:name w:val="Heading 4"/>
    <w:basedOn w:val="Normal"/>
    <w:link w:val="Nagwek4Znak"/>
    <w:uiPriority w:val="9"/>
    <w:qFormat/>
    <w:rsid w:val="0006731f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6f251c"/>
    <w:rPr>
      <w:color w:val="0000FF"/>
      <w:u w:val="single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06731f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4b7d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d4b4a"/>
    <w:pPr>
      <w:spacing w:lineRule="auto" w:line="276" w:before="0" w:after="200"/>
      <w:ind w:left="720" w:hanging="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4b7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LibreOffice/6.0.4.2$Windows_x86 LibreOffice_project/9b0d9b32d5dcda91d2f1a96dc04c645c450872bf</Application>
  <Pages>1</Pages>
  <Words>199</Words>
  <Characters>1090</Characters>
  <CharactersWithSpaces>1638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2023-12-06T11:32:00Z</dcterms:created>
  <dc:creator>User</dc:creator>
  <dc:description/>
  <dc:language>pl-PL</dc:language>
  <cp:lastModifiedBy>ACER</cp:lastModifiedBy>
  <cp:lastPrinted>2023-12-18T10:23:00Z</cp:lastPrinted>
  <dcterms:modified xsi:type="dcterms:W3CDTF">2023-12-18T10:23:00Z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